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8" w:rsidRPr="00E22DB6" w:rsidRDefault="00C82A48" w:rsidP="00C82A48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C82A48" w:rsidRPr="008C5EB4" w:rsidRDefault="00C82A48" w:rsidP="00C82A48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20"/>
          <w:sz w:val="36"/>
          <w:szCs w:val="36"/>
        </w:rPr>
        <w:t>中国总会计师协会</w:t>
      </w:r>
      <w:r w:rsidRPr="001E3656">
        <w:rPr>
          <w:rFonts w:ascii="宋体" w:hAnsi="宋体" w:hint="eastAsia"/>
          <w:b/>
          <w:color w:val="000000"/>
          <w:spacing w:val="-20"/>
          <w:sz w:val="36"/>
          <w:szCs w:val="36"/>
        </w:rPr>
        <w:t>2017医院财务与会计政策、案例与技巧培训班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报名回执表</w:t>
      </w:r>
    </w:p>
    <w:p w:rsidR="00C82A48" w:rsidRDefault="00C82A48" w:rsidP="00C82A48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C82A48" w:rsidRPr="00946CFF" w:rsidRDefault="00C82A48" w:rsidP="00C82A48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C82A48" w:rsidRPr="00946CFF" w:rsidTr="002371BC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8" w:rsidRPr="00946CFF" w:rsidRDefault="00C82A48" w:rsidP="002371BC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C82A48" w:rsidRPr="00946CFF" w:rsidTr="002371BC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8" w:rsidRPr="00946CFF" w:rsidRDefault="00C82A48" w:rsidP="002371BC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C82A48" w:rsidRPr="00946CFF" w:rsidRDefault="00C82A48" w:rsidP="002371BC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C82A48" w:rsidRDefault="00C82A48" w:rsidP="002371BC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C82A48" w:rsidRPr="00946CFF" w:rsidRDefault="00C82A48" w:rsidP="002371BC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6025A3" w:rsidRPr="00C82A48" w:rsidRDefault="00C82A48" w:rsidP="00C82A48">
      <w:pPr>
        <w:ind w:firstLineChars="5750" w:firstLine="12075"/>
        <w:rPr>
          <w:rFonts w:ascii="宋体" w:hAnsi="宋体"/>
          <w:sz w:val="21"/>
          <w:szCs w:val="21"/>
        </w:rPr>
      </w:pPr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6025A3" w:rsidRPr="00C82A48" w:rsidSect="00C17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A48"/>
    <w:rsid w:val="006025A3"/>
    <w:rsid w:val="00C8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8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2017-04-05T02:11:00Z</dcterms:created>
  <dcterms:modified xsi:type="dcterms:W3CDTF">2017-04-05T02:12:00Z</dcterms:modified>
</cp:coreProperties>
</file>