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49" w:rsidRPr="00E35249" w:rsidRDefault="00E35249" w:rsidP="00E35249">
      <w:pPr>
        <w:rPr>
          <w:rFonts w:ascii="华文仿宋" w:eastAsia="华文仿宋" w:hAnsi="华文仿宋"/>
          <w:sz w:val="30"/>
          <w:szCs w:val="30"/>
        </w:rPr>
      </w:pPr>
      <w:r w:rsidRPr="00E35249">
        <w:rPr>
          <w:rFonts w:ascii="华文仿宋" w:eastAsia="华文仿宋" w:hAnsi="华文仿宋" w:hint="eastAsia"/>
          <w:sz w:val="30"/>
          <w:szCs w:val="30"/>
        </w:rPr>
        <w:t>附件</w:t>
      </w:r>
      <w:r w:rsidR="00856D76">
        <w:rPr>
          <w:rFonts w:ascii="华文仿宋" w:eastAsia="华文仿宋" w:hAnsi="华文仿宋"/>
          <w:sz w:val="30"/>
          <w:szCs w:val="30"/>
        </w:rPr>
        <w:t>1</w:t>
      </w:r>
      <w:r w:rsidRPr="00E35249">
        <w:rPr>
          <w:rFonts w:ascii="华文仿宋" w:eastAsia="华文仿宋" w:hAnsi="华文仿宋"/>
          <w:sz w:val="30"/>
          <w:szCs w:val="30"/>
        </w:rPr>
        <w:t>：</w:t>
      </w:r>
    </w:p>
    <w:p w:rsidR="00E35249" w:rsidRPr="00E35249" w:rsidRDefault="00E35249" w:rsidP="00E35249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t>代理记账机构负责人培训班</w:t>
      </w:r>
    </w:p>
    <w:p w:rsidR="00E35249" w:rsidRPr="00E35249" w:rsidRDefault="00E35249" w:rsidP="00E35249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t>工作方案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主办单位：中国总会计师协会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联合主办：中国总会计师协会代理记账行业分会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承办单位：中企绿建（北京）工程技术研</w:t>
      </w:r>
      <w:bookmarkStart w:id="0" w:name="_GoBack"/>
      <w:bookmarkEnd w:id="0"/>
      <w:r w:rsidRPr="00E35249">
        <w:rPr>
          <w:rFonts w:ascii="仿宋_GB2312" w:eastAsia="仿宋_GB2312" w:hAnsi="华文仿宋" w:hint="eastAsia"/>
          <w:sz w:val="30"/>
          <w:szCs w:val="30"/>
        </w:rPr>
        <w:t>究院有限公司</w:t>
      </w:r>
    </w:p>
    <w:p w:rsidR="00E35249" w:rsidRPr="00154212" w:rsidRDefault="00E35249" w:rsidP="00154212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华文仿宋"/>
          <w:b/>
          <w:sz w:val="30"/>
          <w:szCs w:val="30"/>
        </w:rPr>
      </w:pPr>
      <w:r w:rsidRPr="00154212">
        <w:rPr>
          <w:rFonts w:ascii="仿宋_GB2312" w:eastAsia="仿宋_GB2312" w:hAnsi="华文仿宋" w:hint="eastAsia"/>
          <w:b/>
          <w:sz w:val="30"/>
          <w:szCs w:val="30"/>
        </w:rPr>
        <w:t>培训时间、地点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年6月16日-</w:t>
      </w:r>
      <w:r>
        <w:rPr>
          <w:rFonts w:ascii="仿宋_GB2312" w:eastAsia="仿宋_GB2312" w:hAnsi="华文仿宋"/>
          <w:b/>
          <w:sz w:val="30"/>
          <w:szCs w:val="30"/>
        </w:rPr>
        <w:t>6</w:t>
      </w:r>
      <w:r>
        <w:rPr>
          <w:rFonts w:ascii="仿宋_GB2312" w:eastAsia="仿宋_GB2312" w:hAnsi="华文仿宋" w:hint="eastAsia"/>
          <w:b/>
          <w:sz w:val="30"/>
          <w:szCs w:val="30"/>
        </w:rPr>
        <w:t>月19日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（16日报到）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年6月</w:t>
      </w:r>
      <w:r>
        <w:rPr>
          <w:rFonts w:ascii="仿宋_GB2312" w:eastAsia="仿宋_GB2312" w:hAnsi="华文仿宋"/>
          <w:b/>
          <w:sz w:val="30"/>
          <w:szCs w:val="30"/>
        </w:rPr>
        <w:t>23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6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26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>
        <w:rPr>
          <w:rFonts w:ascii="仿宋_GB2312" w:eastAsia="仿宋_GB2312" w:hAnsi="华文仿宋"/>
          <w:b/>
          <w:sz w:val="30"/>
          <w:szCs w:val="30"/>
        </w:rPr>
        <w:t>23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7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14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7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17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（1</w:t>
      </w:r>
      <w:r>
        <w:rPr>
          <w:rFonts w:ascii="仿宋_GB2312" w:eastAsia="仿宋_GB2312" w:hAnsi="华文仿宋"/>
          <w:b/>
          <w:sz w:val="30"/>
          <w:szCs w:val="30"/>
        </w:rPr>
        <w:t>4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7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21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7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24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>
        <w:rPr>
          <w:rFonts w:ascii="仿宋_GB2312" w:eastAsia="仿宋_GB2312" w:hAnsi="华文仿宋"/>
          <w:b/>
          <w:sz w:val="30"/>
          <w:szCs w:val="30"/>
        </w:rPr>
        <w:t>21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8</w:t>
      </w:r>
      <w:r>
        <w:rPr>
          <w:rFonts w:ascii="仿宋_GB2312" w:eastAsia="仿宋_GB2312" w:hAnsi="华文仿宋" w:hint="eastAsia"/>
          <w:b/>
          <w:sz w:val="30"/>
          <w:szCs w:val="30"/>
        </w:rPr>
        <w:t xml:space="preserve">月 </w:t>
      </w:r>
      <w:r>
        <w:rPr>
          <w:rFonts w:ascii="仿宋_GB2312" w:eastAsia="仿宋_GB2312" w:hAnsi="华文仿宋"/>
          <w:b/>
          <w:sz w:val="30"/>
          <w:szCs w:val="30"/>
        </w:rPr>
        <w:t>4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 xml:space="preserve"> 8</w:t>
      </w:r>
      <w:r>
        <w:rPr>
          <w:rFonts w:ascii="仿宋_GB2312" w:eastAsia="仿宋_GB2312" w:hAnsi="华文仿宋" w:hint="eastAsia"/>
          <w:b/>
          <w:sz w:val="30"/>
          <w:szCs w:val="30"/>
        </w:rPr>
        <w:t xml:space="preserve">月 </w:t>
      </w:r>
      <w:r>
        <w:rPr>
          <w:rFonts w:ascii="仿宋_GB2312" w:eastAsia="仿宋_GB2312" w:hAnsi="华文仿宋"/>
          <w:b/>
          <w:sz w:val="30"/>
          <w:szCs w:val="30"/>
        </w:rPr>
        <w:t>7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仿宋"/>
          <w:b/>
          <w:sz w:val="30"/>
          <w:szCs w:val="30"/>
        </w:rPr>
        <w:t>4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8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18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8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21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>
        <w:rPr>
          <w:rFonts w:ascii="仿宋_GB2312" w:eastAsia="仿宋_GB2312" w:hAnsi="华文仿宋"/>
          <w:b/>
          <w:sz w:val="30"/>
          <w:szCs w:val="30"/>
        </w:rPr>
        <w:t>18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9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 xml:space="preserve"> 8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9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11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仿宋"/>
          <w:b/>
          <w:sz w:val="30"/>
          <w:szCs w:val="30"/>
        </w:rPr>
        <w:t>8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9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22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9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25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>
        <w:rPr>
          <w:rFonts w:ascii="仿宋_GB2312" w:eastAsia="仿宋_GB2312" w:hAnsi="华文仿宋"/>
          <w:b/>
          <w:sz w:val="30"/>
          <w:szCs w:val="30"/>
        </w:rPr>
        <w:t>22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10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20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10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23</w:t>
      </w:r>
      <w:r>
        <w:rPr>
          <w:rFonts w:ascii="仿宋_GB2312" w:eastAsia="仿宋_GB2312" w:hAnsi="华文仿宋" w:hint="eastAsia"/>
          <w:b/>
          <w:sz w:val="30"/>
          <w:szCs w:val="30"/>
        </w:rPr>
        <w:t>日（</w:t>
      </w:r>
      <w:r>
        <w:rPr>
          <w:rFonts w:ascii="仿宋_GB2312" w:eastAsia="仿宋_GB2312" w:hAnsi="华文仿宋"/>
          <w:b/>
          <w:sz w:val="30"/>
          <w:szCs w:val="30"/>
        </w:rPr>
        <w:t>20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>
        <w:rPr>
          <w:rFonts w:ascii="仿宋_GB2312" w:eastAsia="仿宋_GB2312" w:hAnsi="华文仿宋"/>
          <w:b/>
          <w:sz w:val="30"/>
          <w:szCs w:val="30"/>
        </w:rPr>
        <w:t>11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3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>
        <w:rPr>
          <w:rFonts w:ascii="仿宋_GB2312" w:eastAsia="仿宋_GB2312" w:hAnsi="华文仿宋"/>
          <w:b/>
          <w:sz w:val="30"/>
          <w:szCs w:val="30"/>
        </w:rPr>
        <w:t>11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>
        <w:rPr>
          <w:rFonts w:ascii="仿宋_GB2312" w:eastAsia="仿宋_GB2312" w:hAnsi="华文仿宋"/>
          <w:b/>
          <w:sz w:val="30"/>
          <w:szCs w:val="30"/>
        </w:rPr>
        <w:t>6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 w:rsidR="00EE0F3F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仿宋"/>
          <w:b/>
          <w:sz w:val="30"/>
          <w:szCs w:val="30"/>
        </w:rPr>
        <w:t>3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 w:rsidR="005858D4">
        <w:rPr>
          <w:rFonts w:ascii="仿宋_GB2312" w:eastAsia="仿宋_GB2312" w:hAnsi="华文仿宋"/>
          <w:b/>
          <w:sz w:val="30"/>
          <w:szCs w:val="30"/>
        </w:rPr>
        <w:t>11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 w:rsidR="005858D4">
        <w:rPr>
          <w:rFonts w:ascii="仿宋_GB2312" w:eastAsia="仿宋_GB2312" w:hAnsi="华文仿宋"/>
          <w:b/>
          <w:sz w:val="30"/>
          <w:szCs w:val="30"/>
        </w:rPr>
        <w:t>18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 w:rsidR="005858D4">
        <w:rPr>
          <w:rFonts w:ascii="仿宋_GB2312" w:eastAsia="仿宋_GB2312" w:hAnsi="华文仿宋"/>
          <w:b/>
          <w:sz w:val="30"/>
          <w:szCs w:val="30"/>
        </w:rPr>
        <w:t>11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 w:rsidR="005858D4">
        <w:rPr>
          <w:rFonts w:ascii="仿宋_GB2312" w:eastAsia="仿宋_GB2312" w:hAnsi="华文仿宋"/>
          <w:b/>
          <w:sz w:val="30"/>
          <w:szCs w:val="30"/>
        </w:rPr>
        <w:t>20</w:t>
      </w:r>
      <w:r>
        <w:rPr>
          <w:rFonts w:ascii="仿宋_GB2312" w:eastAsia="仿宋_GB2312" w:hAnsi="华文仿宋" w:hint="eastAsia"/>
          <w:b/>
          <w:sz w:val="30"/>
          <w:szCs w:val="30"/>
        </w:rPr>
        <w:t>日（</w:t>
      </w:r>
      <w:r w:rsidR="00066F30">
        <w:rPr>
          <w:rFonts w:ascii="仿宋_GB2312" w:eastAsia="仿宋_GB2312" w:hAnsi="华文仿宋"/>
          <w:b/>
          <w:sz w:val="30"/>
          <w:szCs w:val="30"/>
        </w:rPr>
        <w:t>18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154212" w:rsidRDefault="00154212" w:rsidP="00154212">
      <w:pPr>
        <w:ind w:left="840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/>
          <w:b/>
          <w:sz w:val="30"/>
          <w:szCs w:val="30"/>
        </w:rPr>
        <w:t>2017</w:t>
      </w:r>
      <w:r>
        <w:rPr>
          <w:rFonts w:ascii="仿宋_GB2312" w:eastAsia="仿宋_GB2312" w:hAnsi="华文仿宋" w:hint="eastAsia"/>
          <w:b/>
          <w:sz w:val="30"/>
          <w:szCs w:val="30"/>
        </w:rPr>
        <w:t>年</w:t>
      </w:r>
      <w:r w:rsidR="005858D4">
        <w:rPr>
          <w:rFonts w:ascii="仿宋_GB2312" w:eastAsia="仿宋_GB2312" w:hAnsi="华文仿宋"/>
          <w:b/>
          <w:sz w:val="30"/>
          <w:szCs w:val="30"/>
        </w:rPr>
        <w:t>12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 w:rsidR="005858D4">
        <w:rPr>
          <w:rFonts w:ascii="仿宋_GB2312" w:eastAsia="仿宋_GB2312" w:hAnsi="华文仿宋"/>
          <w:b/>
          <w:sz w:val="30"/>
          <w:szCs w:val="30"/>
        </w:rPr>
        <w:t>8</w:t>
      </w:r>
      <w:r>
        <w:rPr>
          <w:rFonts w:ascii="仿宋_GB2312" w:eastAsia="仿宋_GB2312" w:hAnsi="华文仿宋" w:hint="eastAsia"/>
          <w:b/>
          <w:sz w:val="30"/>
          <w:szCs w:val="30"/>
        </w:rPr>
        <w:t>日-</w:t>
      </w:r>
      <w:r w:rsidR="005858D4">
        <w:rPr>
          <w:rFonts w:ascii="仿宋_GB2312" w:eastAsia="仿宋_GB2312" w:hAnsi="华文仿宋"/>
          <w:b/>
          <w:sz w:val="30"/>
          <w:szCs w:val="30"/>
        </w:rPr>
        <w:t>12</w:t>
      </w:r>
      <w:r>
        <w:rPr>
          <w:rFonts w:ascii="仿宋_GB2312" w:eastAsia="仿宋_GB2312" w:hAnsi="华文仿宋" w:hint="eastAsia"/>
          <w:b/>
          <w:sz w:val="30"/>
          <w:szCs w:val="30"/>
        </w:rPr>
        <w:t>月</w:t>
      </w:r>
      <w:r w:rsidR="005858D4">
        <w:rPr>
          <w:rFonts w:ascii="仿宋_GB2312" w:eastAsia="仿宋_GB2312" w:hAnsi="华文仿宋"/>
          <w:b/>
          <w:sz w:val="30"/>
          <w:szCs w:val="30"/>
        </w:rPr>
        <w:t>11</w:t>
      </w:r>
      <w:r>
        <w:rPr>
          <w:rFonts w:ascii="仿宋_GB2312" w:eastAsia="仿宋_GB2312" w:hAnsi="华文仿宋" w:hint="eastAsia"/>
          <w:b/>
          <w:sz w:val="30"/>
          <w:szCs w:val="30"/>
        </w:rPr>
        <w:t>日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b/>
          <w:sz w:val="30"/>
          <w:szCs w:val="30"/>
        </w:rPr>
        <w:t>（</w:t>
      </w:r>
      <w:r w:rsidR="005858D4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5858D4">
        <w:rPr>
          <w:rFonts w:ascii="仿宋_GB2312" w:eastAsia="仿宋_GB2312" w:hAnsi="华文仿宋"/>
          <w:b/>
          <w:sz w:val="30"/>
          <w:szCs w:val="30"/>
        </w:rPr>
        <w:t>8</w:t>
      </w:r>
      <w:r>
        <w:rPr>
          <w:rFonts w:ascii="仿宋_GB2312" w:eastAsia="仿宋_GB2312" w:hAnsi="华文仿宋" w:hint="eastAsia"/>
          <w:b/>
          <w:sz w:val="30"/>
          <w:szCs w:val="30"/>
        </w:rPr>
        <w:t>日报到） 北京市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二、</w:t>
      </w:r>
      <w:r w:rsidRPr="00E35249">
        <w:rPr>
          <w:rFonts w:ascii="仿宋_GB2312" w:eastAsia="仿宋_GB2312" w:hAnsi="华文仿宋" w:hint="eastAsia"/>
          <w:b/>
          <w:sz w:val="30"/>
          <w:szCs w:val="30"/>
        </w:rPr>
        <w:tab/>
        <w:t>课程特色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1、课程设置实用。教学采用课堂讲授、讲座、案例研讨、实战模拟、现场观摩等多种形式。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lastRenderedPageBreak/>
        <w:t>2、</w:t>
      </w:r>
      <w:r w:rsidR="00DD60E8">
        <w:rPr>
          <w:rFonts w:ascii="仿宋_GB2312" w:eastAsia="仿宋_GB2312" w:hAnsi="华文仿宋" w:hint="eastAsia"/>
          <w:sz w:val="30"/>
          <w:szCs w:val="30"/>
        </w:rPr>
        <w:t>协会</w:t>
      </w:r>
      <w:r w:rsidRPr="00E35249">
        <w:rPr>
          <w:rFonts w:ascii="仿宋_GB2312" w:eastAsia="仿宋_GB2312" w:hAnsi="华文仿宋" w:hint="eastAsia"/>
          <w:sz w:val="30"/>
          <w:szCs w:val="30"/>
        </w:rPr>
        <w:t>专家进行辅导。通过学员现场教学、课堂案例分享等实战型教学形式，由授课专家依据代账机构经营现状，提供诊断情况分析及问题改善建议，实现对学员企业辅导与支持，帮助学员解决代账机构经营过程中的实际问题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3、优质师资。课程将邀请行业内著名实战派企业家、专家、教授等授课，结合市场及代账机构的管理实践，学以致用。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4、高端交流平台。培训班汇集行业内具备一定实力、达到一定规模的代账机构的负责人，将建立行业高端交流平台，共同构建行业发展蓝图。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三、培训方式</w:t>
      </w:r>
    </w:p>
    <w:p w:rsidR="00E35249" w:rsidRPr="00E35249" w:rsidRDefault="00E35249" w:rsidP="00E35249">
      <w:pPr>
        <w:rPr>
          <w:rFonts w:ascii="华文仿宋" w:eastAsia="华文仿宋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课堂讲授、企业参访、企业现场诊断、座谈等。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四、培训对象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代账机构负责人、总经理、总监等中高层管理人员。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五、培训费用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培训费</w:t>
      </w:r>
      <w:r w:rsidR="002D6B2B">
        <w:rPr>
          <w:rFonts w:ascii="仿宋_GB2312" w:eastAsia="仿宋_GB2312" w:hAnsi="华文仿宋" w:hint="eastAsia"/>
          <w:sz w:val="30"/>
          <w:szCs w:val="30"/>
        </w:rPr>
        <w:t>2980元/人，食宿及企业参访由承办单位统一安排，费用详见报道通知书。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付款方式：银行汇款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收款单位：中企绿建（北京）工程技术研究院有限公司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账号：11052701040003873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开 户 行：中国农业银行股份有限公司北京农大南路支行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注：通过银行汇款时间最迟为开班前一周；汇款时请注明参加培训人员的姓名，汇款后请及时将汇款凭证复印件发至会务组。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lastRenderedPageBreak/>
        <w:t>六、联系方式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中国总会计师协会代理记账分会秘书处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联系人：李佳红  师军  申勤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 xml:space="preserve">电话：010-88191821  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邮箱：dljz@cacfo.com</w:t>
      </w:r>
    </w:p>
    <w:p w:rsidR="00E35249" w:rsidRPr="00E35249" w:rsidRDefault="00E35249" w:rsidP="00E35249">
      <w:pPr>
        <w:rPr>
          <w:rFonts w:ascii="仿宋_GB2312" w:eastAsia="仿宋_GB2312"/>
        </w:rPr>
      </w:pPr>
    </w:p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CF056D" w:rsidRPr="008F66F8" w:rsidRDefault="00CF056D" w:rsidP="008F66F8">
      <w:pPr>
        <w:spacing w:line="460" w:lineRule="exact"/>
        <w:rPr>
          <w:rFonts w:ascii="仿宋_GB2312" w:eastAsia="仿宋_GB2312"/>
          <w:sz w:val="28"/>
          <w:szCs w:val="28"/>
        </w:rPr>
      </w:pPr>
    </w:p>
    <w:sectPr w:rsidR="00CF056D" w:rsidRPr="008F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B4" w:rsidRDefault="00C57CB4" w:rsidP="00A01150">
      <w:r>
        <w:separator/>
      </w:r>
    </w:p>
  </w:endnote>
  <w:endnote w:type="continuationSeparator" w:id="0">
    <w:p w:rsidR="00C57CB4" w:rsidRDefault="00C57CB4" w:rsidP="00A0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B4" w:rsidRDefault="00C57CB4" w:rsidP="00A01150">
      <w:r>
        <w:separator/>
      </w:r>
    </w:p>
  </w:footnote>
  <w:footnote w:type="continuationSeparator" w:id="0">
    <w:p w:rsidR="00C57CB4" w:rsidRDefault="00C57CB4" w:rsidP="00A0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FC6"/>
    <w:multiLevelType w:val="hybridMultilevel"/>
    <w:tmpl w:val="D3C81A34"/>
    <w:lvl w:ilvl="0" w:tplc="B14400E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E"/>
    <w:rsid w:val="00006AFE"/>
    <w:rsid w:val="00066F30"/>
    <w:rsid w:val="00141586"/>
    <w:rsid w:val="00154212"/>
    <w:rsid w:val="001F176F"/>
    <w:rsid w:val="002D6B2B"/>
    <w:rsid w:val="004F09BA"/>
    <w:rsid w:val="005858D4"/>
    <w:rsid w:val="005E02A4"/>
    <w:rsid w:val="0064740C"/>
    <w:rsid w:val="00682292"/>
    <w:rsid w:val="0072600E"/>
    <w:rsid w:val="00856D76"/>
    <w:rsid w:val="008F66F8"/>
    <w:rsid w:val="009060CE"/>
    <w:rsid w:val="009D60F9"/>
    <w:rsid w:val="00A01150"/>
    <w:rsid w:val="00A209A1"/>
    <w:rsid w:val="00BA3034"/>
    <w:rsid w:val="00C57CB4"/>
    <w:rsid w:val="00CF056D"/>
    <w:rsid w:val="00DD60E8"/>
    <w:rsid w:val="00E35249"/>
    <w:rsid w:val="00EE0F3F"/>
    <w:rsid w:val="00F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6F1E"/>
  <w15:chartTrackingRefBased/>
  <w15:docId w15:val="{5EBC23AD-56E2-4497-97CE-0699AAF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1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60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600E"/>
    <w:rPr>
      <w:sz w:val="18"/>
      <w:szCs w:val="18"/>
    </w:rPr>
  </w:style>
  <w:style w:type="paragraph" w:styleId="a9">
    <w:name w:val="List Paragraph"/>
    <w:basedOn w:val="a"/>
    <w:uiPriority w:val="34"/>
    <w:qFormat/>
    <w:rsid w:val="001542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李佳红</dc:creator>
  <cp:keywords/>
  <dc:description/>
  <cp:lastModifiedBy>slq0517@sina.com</cp:lastModifiedBy>
  <cp:revision>46</cp:revision>
  <cp:lastPrinted>2017-05-26T02:53:00Z</cp:lastPrinted>
  <dcterms:created xsi:type="dcterms:W3CDTF">2017-05-04T02:45:00Z</dcterms:created>
  <dcterms:modified xsi:type="dcterms:W3CDTF">2017-06-21T02:23:00Z</dcterms:modified>
</cp:coreProperties>
</file>